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98" w:rsidRDefault="00F43D98" w:rsidP="001A1B6D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3D98" w:rsidRPr="00002B43" w:rsidRDefault="00FD408F" w:rsidP="001A1B6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05pt;margin-top:13.2pt;width:301.5pt;height:63pt;z-index:251662336;mso-width-relative:margin;mso-height-relative:margin" strokecolor="white [3212]" strokeweight="0">
            <v:fill opacity="0"/>
            <v:textbox style="mso-next-textbox:#_x0000_s1026">
              <w:txbxContent>
                <w:p w:rsidR="00425172" w:rsidRDefault="00425172" w:rsidP="005D7B6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Единственная в мире кафедра ЮНЕСКО</w:t>
                  </w:r>
                  <w:r w:rsidRPr="00120FB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!</w:t>
                  </w:r>
                </w:p>
              </w:txbxContent>
            </v:textbox>
          </v:shape>
        </w:pict>
      </w:r>
      <w:r w:rsidR="00F43D9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0231141" wp14:editId="6C59CA98">
            <wp:simplePos x="0" y="0"/>
            <wp:positionH relativeFrom="column">
              <wp:posOffset>-54610</wp:posOffset>
            </wp:positionH>
            <wp:positionV relativeFrom="paragraph">
              <wp:posOffset>129540</wp:posOffset>
            </wp:positionV>
            <wp:extent cx="796290" cy="838200"/>
            <wp:effectExtent l="19050" t="0" r="3810" b="0"/>
            <wp:wrapTight wrapText="bothSides">
              <wp:wrapPolygon edited="0">
                <wp:start x="-517" y="0"/>
                <wp:lineTo x="-517" y="21109"/>
                <wp:lineTo x="21703" y="21109"/>
                <wp:lineTo x="21703" y="0"/>
                <wp:lineTo x="-517" y="0"/>
              </wp:wrapPolygon>
            </wp:wrapTight>
            <wp:docPr id="9" name="Рисунок 3" descr="\\PRESS01\Public\логотип МПГУ в разных программах\ZnakM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ESS01\Public\логотип МПГУ в разных программах\ZnakMi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FB9" w:rsidRDefault="00F43D98" w:rsidP="001A1B6D">
      <w:pPr>
        <w:tabs>
          <w:tab w:val="left" w:pos="6975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                                                                                </w:t>
      </w:r>
      <w:r w:rsidR="00D161E9" w:rsidRPr="00D161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61E9" w:rsidRPr="00120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1E9" w:rsidRPr="00D161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3D98" w:rsidRPr="00120FB9" w:rsidRDefault="00F43D98" w:rsidP="001A1B6D">
      <w:pPr>
        <w:tabs>
          <w:tab w:val="left" w:pos="6975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3D98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43D98" w:rsidRPr="00F43D98" w:rsidRDefault="00F43D98" w:rsidP="001A1B6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3D98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120FB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43D98" w:rsidRPr="00F014F9" w:rsidRDefault="00F43D98" w:rsidP="001A1B6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3D98">
        <w:rPr>
          <w:rFonts w:ascii="Times New Roman" w:hAnsi="Times New Roman" w:cs="Times New Roman"/>
          <w:b/>
          <w:sz w:val="24"/>
          <w:szCs w:val="24"/>
        </w:rPr>
        <w:t>университет</w:t>
      </w:r>
    </w:p>
    <w:p w:rsidR="00120FB9" w:rsidRDefault="00120FB9" w:rsidP="001A1B6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D7B60" w:rsidRPr="005D7B60" w:rsidRDefault="005D7B60" w:rsidP="001A1B6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B60">
        <w:rPr>
          <w:rFonts w:ascii="Times New Roman" w:hAnsi="Times New Roman" w:cs="Times New Roman"/>
          <w:b/>
          <w:i/>
          <w:sz w:val="24"/>
          <w:szCs w:val="24"/>
        </w:rPr>
        <w:t>В МПГУ открыта единственная в мире кафедра ЮНЕСКО</w:t>
      </w:r>
      <w:r w:rsidRPr="005D7B6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Pr="005D7B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7B60" w:rsidRPr="005D7B60" w:rsidRDefault="005D7B60" w:rsidP="001A1B6D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D7B60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 wp14:anchorId="4BBE1D35" wp14:editId="57735AFC">
            <wp:simplePos x="0" y="0"/>
            <wp:positionH relativeFrom="column">
              <wp:posOffset>25400</wp:posOffset>
            </wp:positionH>
            <wp:positionV relativeFrom="paragraph">
              <wp:posOffset>78740</wp:posOffset>
            </wp:positionV>
            <wp:extent cx="2962275" cy="1971675"/>
            <wp:effectExtent l="19050" t="0" r="9525" b="0"/>
            <wp:wrapTight wrapText="bothSides">
              <wp:wrapPolygon edited="0">
                <wp:start x="-139" y="0"/>
                <wp:lineTo x="-139" y="21496"/>
                <wp:lineTo x="21669" y="21496"/>
                <wp:lineTo x="21669" y="0"/>
                <wp:lineTo x="-139" y="0"/>
              </wp:wrapPolygon>
            </wp:wrapTight>
            <wp:docPr id="2" name="Рисунок 2" descr="C:\Users\Пользователь\Desktop\Релиз ЮНЕСКО\Фото в текст\29.03.2013 Гл корпус Открытие кафедры ЮНЕ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елиз ЮНЕСКО\Фото в текст\29.03.2013 Гл корпус Открытие кафедры ЮНЕС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B60">
        <w:rPr>
          <w:rFonts w:ascii="Times New Roman" w:hAnsi="Times New Roman" w:cs="Times New Roman"/>
          <w:sz w:val="21"/>
          <w:szCs w:val="21"/>
        </w:rPr>
        <w:t xml:space="preserve">29 марта 2013 г. в Зале заседаний Ученого совета МПГУ состоялось торжественное открытие </w:t>
      </w:r>
      <w:r w:rsidRPr="005D7B60">
        <w:rPr>
          <w:rFonts w:ascii="Times New Roman" w:hAnsi="Times New Roman" w:cs="Times New Roman"/>
          <w:b/>
          <w:i/>
          <w:sz w:val="21"/>
          <w:szCs w:val="21"/>
        </w:rPr>
        <w:t>первой в мире кафедры ЮНЕСКО «Музыкальное искусство и образование на протяжении жизни».</w:t>
      </w:r>
    </w:p>
    <w:p w:rsidR="005D7B60" w:rsidRPr="005D7B60" w:rsidRDefault="005D7B60" w:rsidP="001A1B6D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D7B60">
        <w:rPr>
          <w:rFonts w:ascii="Times New Roman" w:hAnsi="Times New Roman" w:cs="Times New Roman"/>
          <w:sz w:val="21"/>
          <w:szCs w:val="21"/>
        </w:rPr>
        <w:t xml:space="preserve">Под эгидой ЮНЕСКО на всех континентах, в том числе в России, существует множество кафедр, имеющих отношение к образованию, науке и культуре. Однако только на новой кафедре уникальные специалисты будут системно изучать вопросы музыкальной культуры и искусства в непосредственной связи с процессом образования. </w:t>
      </w:r>
    </w:p>
    <w:p w:rsidR="005D7B60" w:rsidRPr="005D7B60" w:rsidRDefault="005D7B60" w:rsidP="001A1B6D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D7B60">
        <w:rPr>
          <w:rFonts w:ascii="Times New Roman" w:hAnsi="Times New Roman" w:cs="Times New Roman"/>
          <w:sz w:val="21"/>
          <w:szCs w:val="21"/>
        </w:rPr>
        <w:t xml:space="preserve">Открытие такой кафедры в МПГУ, как подчеркнул на торжественном заседании в своем выступлении </w:t>
      </w:r>
      <w:r w:rsidRPr="005D7B60">
        <w:rPr>
          <w:rFonts w:ascii="Times New Roman" w:hAnsi="Times New Roman" w:cs="Times New Roman"/>
          <w:b/>
          <w:sz w:val="21"/>
          <w:szCs w:val="21"/>
        </w:rPr>
        <w:t xml:space="preserve">директор Бюро ЮНЕСКО в Москве </w:t>
      </w:r>
      <w:proofErr w:type="spellStart"/>
      <w:r w:rsidRPr="005D7B60">
        <w:rPr>
          <w:rFonts w:ascii="Times New Roman" w:hAnsi="Times New Roman" w:cs="Times New Roman"/>
          <w:b/>
          <w:sz w:val="21"/>
          <w:szCs w:val="21"/>
        </w:rPr>
        <w:t>Дендев</w:t>
      </w:r>
      <w:proofErr w:type="spellEnd"/>
      <w:r w:rsidRPr="005D7B6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5D7B60">
        <w:rPr>
          <w:rFonts w:ascii="Times New Roman" w:hAnsi="Times New Roman" w:cs="Times New Roman"/>
          <w:b/>
          <w:sz w:val="21"/>
          <w:szCs w:val="21"/>
        </w:rPr>
        <w:t>Бадарч</w:t>
      </w:r>
      <w:proofErr w:type="spellEnd"/>
      <w:r w:rsidRPr="005D7B60">
        <w:rPr>
          <w:rFonts w:ascii="Times New Roman" w:hAnsi="Times New Roman" w:cs="Times New Roman"/>
          <w:sz w:val="21"/>
          <w:szCs w:val="21"/>
        </w:rPr>
        <w:t xml:space="preserve">, свидетельствует об огромных, известных всему миру успехах России в области музыкальной культуры, музыкального искусства и музыкального образования. </w:t>
      </w:r>
    </w:p>
    <w:p w:rsidR="005D7B60" w:rsidRPr="005D7B60" w:rsidRDefault="005D7B60" w:rsidP="001A1B6D">
      <w:pPr>
        <w:spacing w:after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D7B60">
        <w:rPr>
          <w:rFonts w:ascii="Times New Roman" w:hAnsi="Times New Roman" w:cs="Times New Roman"/>
          <w:sz w:val="21"/>
          <w:szCs w:val="21"/>
        </w:rPr>
        <w:t xml:space="preserve">Решение о создании кафедры ЮНЕСКО «Музыкальное искусство и образование на протяжении жизни» именно в МПГУ стало закономерным — университет известен своими многолетними лидерскими позициями в области образования и научно-методическими, творческими достижениями. Ведущие преподаватели музыкального факультета МПГУ уже в течение многих лет работают в тесном контакте с ведущими учеными и музыкантами-педагогами многих стран: </w:t>
      </w:r>
      <w:proofErr w:type="gramStart"/>
      <w:r w:rsidRPr="005D7B60">
        <w:rPr>
          <w:rFonts w:ascii="Times New Roman" w:hAnsi="Times New Roman" w:cs="Times New Roman"/>
          <w:sz w:val="21"/>
          <w:szCs w:val="21"/>
        </w:rPr>
        <w:t>Австралии, Алжира, Белоруссии, Болгарии, Венгрии, Германии, Израиля, Испании, Италии, Казахстана, Канады, Китая, Латвии, Литвы, Молдовы, Монголии, Польши, Республики Кореи, США, Украины, Чехии, ЮАР, Японии.</w:t>
      </w:r>
      <w:proofErr w:type="gramEnd"/>
      <w:r w:rsidRPr="005D7B60">
        <w:rPr>
          <w:rFonts w:ascii="Times New Roman" w:hAnsi="Times New Roman" w:cs="Times New Roman"/>
          <w:sz w:val="21"/>
          <w:szCs w:val="21"/>
        </w:rPr>
        <w:t xml:space="preserve"> МПГУ на протяжении десятилетий объединяет музыкальные факультеты вузов, готовящих педагогов-музыкантов, выпускает новейшие учебники и разрабатывает самые современные учебные планы и программы. </w:t>
      </w:r>
      <w:r w:rsidRPr="005D7B60">
        <w:rPr>
          <w:rFonts w:ascii="Times New Roman" w:hAnsi="Times New Roman" w:cs="Times New Roman"/>
          <w:b/>
          <w:sz w:val="21"/>
          <w:szCs w:val="21"/>
        </w:rPr>
        <w:t xml:space="preserve">Университет учредил и регулярно проводит в России и за рубежом авторитетный международный конкурс «Учитель музыки </w:t>
      </w:r>
      <w:r w:rsidRPr="005D7B60">
        <w:rPr>
          <w:rFonts w:ascii="Times New Roman" w:hAnsi="Times New Roman" w:cs="Times New Roman"/>
          <w:b/>
          <w:sz w:val="21"/>
          <w:szCs w:val="21"/>
          <w:lang w:val="en-US"/>
        </w:rPr>
        <w:t>XXI</w:t>
      </w:r>
      <w:r w:rsidRPr="005D7B60">
        <w:rPr>
          <w:rFonts w:ascii="Times New Roman" w:hAnsi="Times New Roman" w:cs="Times New Roman"/>
          <w:b/>
          <w:sz w:val="21"/>
          <w:szCs w:val="21"/>
        </w:rPr>
        <w:t xml:space="preserve"> века» имени Д.Б. </w:t>
      </w:r>
      <w:proofErr w:type="spellStart"/>
      <w:r w:rsidRPr="005D7B60">
        <w:rPr>
          <w:rFonts w:ascii="Times New Roman" w:hAnsi="Times New Roman" w:cs="Times New Roman"/>
          <w:b/>
          <w:sz w:val="21"/>
          <w:szCs w:val="21"/>
        </w:rPr>
        <w:t>Кабалевского</w:t>
      </w:r>
      <w:proofErr w:type="spellEnd"/>
      <w:r w:rsidRPr="005D7B60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372024" w:rsidRPr="00372024" w:rsidRDefault="001A1B6D" w:rsidP="001A1B6D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30CBB79A" wp14:editId="124F6438">
            <wp:simplePos x="0" y="0"/>
            <wp:positionH relativeFrom="column">
              <wp:posOffset>3622040</wp:posOffset>
            </wp:positionH>
            <wp:positionV relativeFrom="paragraph">
              <wp:posOffset>60960</wp:posOffset>
            </wp:positionV>
            <wp:extent cx="3128645" cy="2085975"/>
            <wp:effectExtent l="0" t="0" r="0" b="0"/>
            <wp:wrapTight wrapText="bothSides">
              <wp:wrapPolygon edited="0">
                <wp:start x="0" y="0"/>
                <wp:lineTo x="0" y="21501"/>
                <wp:lineTo x="21438" y="2150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 школы 324 29.03.2013 Гл корпус Открытие кафедры ЮНЕСК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24" w:rsidRPr="00372024">
        <w:rPr>
          <w:rFonts w:ascii="Times New Roman" w:hAnsi="Times New Roman" w:cs="Times New Roman"/>
          <w:b/>
          <w:sz w:val="21"/>
          <w:szCs w:val="21"/>
        </w:rPr>
        <w:t>Центр образования №324</w:t>
      </w:r>
      <w:r w:rsidR="00372024">
        <w:rPr>
          <w:rFonts w:ascii="Times New Roman" w:hAnsi="Times New Roman" w:cs="Times New Roman"/>
          <w:sz w:val="21"/>
          <w:szCs w:val="21"/>
        </w:rPr>
        <w:t xml:space="preserve"> </w:t>
      </w:r>
      <w:r w:rsidR="00372024" w:rsidRPr="00372024">
        <w:rPr>
          <w:rFonts w:ascii="Times New Roman" w:hAnsi="Times New Roman" w:cs="Times New Roman"/>
          <w:sz w:val="21"/>
          <w:szCs w:val="21"/>
        </w:rPr>
        <w:t xml:space="preserve">является базовой школой </w:t>
      </w:r>
      <w:r w:rsidR="00372024">
        <w:rPr>
          <w:rFonts w:ascii="Times New Roman" w:hAnsi="Times New Roman" w:cs="Times New Roman"/>
          <w:sz w:val="21"/>
          <w:szCs w:val="21"/>
        </w:rPr>
        <w:t>музыкальной кафедры</w:t>
      </w:r>
      <w:r w:rsidR="00372024" w:rsidRPr="00372024">
        <w:rPr>
          <w:rFonts w:ascii="Times New Roman" w:hAnsi="Times New Roman" w:cs="Times New Roman"/>
          <w:sz w:val="21"/>
          <w:szCs w:val="21"/>
        </w:rPr>
        <w:t xml:space="preserve">. </w:t>
      </w:r>
      <w:r w:rsidR="00372024">
        <w:rPr>
          <w:rFonts w:ascii="Times New Roman" w:hAnsi="Times New Roman" w:cs="Times New Roman"/>
          <w:sz w:val="21"/>
          <w:szCs w:val="21"/>
        </w:rPr>
        <w:t xml:space="preserve">Ежегодно студенты проходят педагогическую практику с нашими учащимися. </w:t>
      </w:r>
      <w:r w:rsidR="00372024" w:rsidRPr="00372024">
        <w:rPr>
          <w:rFonts w:ascii="Times New Roman" w:hAnsi="Times New Roman" w:cs="Times New Roman"/>
          <w:sz w:val="21"/>
          <w:szCs w:val="21"/>
        </w:rPr>
        <w:t xml:space="preserve">Дважды коллектив школы принимал участие в Международном конкурсе «Учитель музыки 21 века». С учащимися 3-11 классов на сцене Рахманиновского зала Московской консерватории проводили мастер-классы студенты и профессора музыкальных факультетов педагогических ВУЗов и консерваторий России, Германии, Испании, Японии, США. </w:t>
      </w:r>
    </w:p>
    <w:p w:rsidR="00372024" w:rsidRPr="00372024" w:rsidRDefault="00372024" w:rsidP="001A1B6D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72024">
        <w:rPr>
          <w:rFonts w:ascii="Times New Roman" w:hAnsi="Times New Roman" w:cs="Times New Roman"/>
          <w:sz w:val="21"/>
          <w:szCs w:val="21"/>
        </w:rPr>
        <w:t xml:space="preserve">29 марта хоровой коллектив </w:t>
      </w:r>
      <w:r>
        <w:rPr>
          <w:rFonts w:ascii="Times New Roman" w:hAnsi="Times New Roman" w:cs="Times New Roman"/>
          <w:sz w:val="21"/>
          <w:szCs w:val="21"/>
        </w:rPr>
        <w:t xml:space="preserve">5х классов </w:t>
      </w:r>
      <w:r w:rsidRPr="00372024">
        <w:rPr>
          <w:rFonts w:ascii="Times New Roman" w:hAnsi="Times New Roman" w:cs="Times New Roman"/>
          <w:sz w:val="21"/>
          <w:szCs w:val="21"/>
        </w:rPr>
        <w:t>«Небесные ласточки», руководитель Богачева З.В., к</w:t>
      </w:r>
      <w:bookmarkStart w:id="0" w:name="_GoBack"/>
      <w:bookmarkEnd w:id="0"/>
      <w:r w:rsidRPr="00372024">
        <w:rPr>
          <w:rFonts w:ascii="Times New Roman" w:hAnsi="Times New Roman" w:cs="Times New Roman"/>
          <w:sz w:val="21"/>
          <w:szCs w:val="21"/>
        </w:rPr>
        <w:t xml:space="preserve">онцертмейстер </w:t>
      </w:r>
      <w:proofErr w:type="spellStart"/>
      <w:r w:rsidRPr="00372024">
        <w:rPr>
          <w:rFonts w:ascii="Times New Roman" w:hAnsi="Times New Roman" w:cs="Times New Roman"/>
          <w:sz w:val="21"/>
          <w:szCs w:val="21"/>
        </w:rPr>
        <w:t>Оганова</w:t>
      </w:r>
      <w:proofErr w:type="spellEnd"/>
      <w:r w:rsidRPr="00372024">
        <w:rPr>
          <w:rFonts w:ascii="Times New Roman" w:hAnsi="Times New Roman" w:cs="Times New Roman"/>
          <w:sz w:val="21"/>
          <w:szCs w:val="21"/>
        </w:rPr>
        <w:t xml:space="preserve"> В.В. </w:t>
      </w:r>
      <w:r>
        <w:rPr>
          <w:rFonts w:ascii="Times New Roman" w:hAnsi="Times New Roman" w:cs="Times New Roman"/>
          <w:sz w:val="21"/>
          <w:szCs w:val="21"/>
        </w:rPr>
        <w:t xml:space="preserve">с большим успехом </w:t>
      </w:r>
      <w:r w:rsidRPr="00372024">
        <w:rPr>
          <w:rFonts w:ascii="Times New Roman" w:hAnsi="Times New Roman" w:cs="Times New Roman"/>
          <w:sz w:val="21"/>
          <w:szCs w:val="21"/>
        </w:rPr>
        <w:t>выступ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372024">
        <w:rPr>
          <w:rFonts w:ascii="Times New Roman" w:hAnsi="Times New Roman" w:cs="Times New Roman"/>
          <w:sz w:val="21"/>
          <w:szCs w:val="21"/>
        </w:rPr>
        <w:t xml:space="preserve">л </w:t>
      </w:r>
      <w:r w:rsidR="00FD408F">
        <w:rPr>
          <w:rFonts w:ascii="Times New Roman" w:hAnsi="Times New Roman" w:cs="Times New Roman"/>
          <w:sz w:val="21"/>
          <w:szCs w:val="21"/>
        </w:rPr>
        <w:t>в</w:t>
      </w:r>
      <w:r w:rsidRPr="00372024">
        <w:rPr>
          <w:rFonts w:ascii="Times New Roman" w:hAnsi="Times New Roman" w:cs="Times New Roman"/>
          <w:sz w:val="21"/>
          <w:szCs w:val="21"/>
        </w:rPr>
        <w:t xml:space="preserve"> концерте, который прошел в рамках торжественного открытия кафедры ЮНЕСКО.</w:t>
      </w:r>
    </w:p>
    <w:p w:rsidR="008D6922" w:rsidRDefault="008D6922" w:rsidP="001A1B6D">
      <w:pPr>
        <w:spacing w:after="0"/>
        <w:ind w:firstLine="567"/>
        <w:rPr>
          <w:rFonts w:ascii="Calibri" w:eastAsia="Calibri" w:hAnsi="Calibri" w:cs="Times New Roman"/>
        </w:rPr>
      </w:pPr>
    </w:p>
    <w:p w:rsidR="00BC177E" w:rsidRPr="00BC177E" w:rsidRDefault="00BC177E" w:rsidP="001A1B6D">
      <w:pPr>
        <w:spacing w:after="0"/>
        <w:ind w:firstLine="567"/>
        <w:rPr>
          <w:rFonts w:ascii="Calibri" w:eastAsia="Calibri" w:hAnsi="Calibri" w:cs="Times New Roman"/>
        </w:rPr>
      </w:pPr>
      <w:hyperlink r:id="rId8" w:history="1">
        <w:r w:rsidRPr="00BC177E">
          <w:rPr>
            <w:rFonts w:ascii="Calibri" w:eastAsia="Calibri" w:hAnsi="Calibri" w:cs="Times New Roman"/>
            <w:color w:val="0000FF"/>
            <w:u w:val="single"/>
          </w:rPr>
          <w:t>http://www.mpgu.edu/news/2013/04/03/v_mpgu_otkryta_pervaya_v_mire_kafedra_yunesko_muzykalnoe_iskusstvo_i_obrazovanie_na_protyazhenii_zhi/</w:t>
        </w:r>
      </w:hyperlink>
    </w:p>
    <w:sectPr w:rsidR="00BC177E" w:rsidRPr="00BC177E" w:rsidSect="004E3706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669"/>
    <w:rsid w:val="00002B43"/>
    <w:rsid w:val="0000635C"/>
    <w:rsid w:val="00033672"/>
    <w:rsid w:val="000B1E96"/>
    <w:rsid w:val="00120FB9"/>
    <w:rsid w:val="001A1B6D"/>
    <w:rsid w:val="002430AD"/>
    <w:rsid w:val="00365CEF"/>
    <w:rsid w:val="00372024"/>
    <w:rsid w:val="003F1194"/>
    <w:rsid w:val="00406F76"/>
    <w:rsid w:val="004109C0"/>
    <w:rsid w:val="00425172"/>
    <w:rsid w:val="004E3706"/>
    <w:rsid w:val="005D7B60"/>
    <w:rsid w:val="006334B6"/>
    <w:rsid w:val="00722DDC"/>
    <w:rsid w:val="007B5200"/>
    <w:rsid w:val="008D6922"/>
    <w:rsid w:val="00AD7F2A"/>
    <w:rsid w:val="00BC177E"/>
    <w:rsid w:val="00C13669"/>
    <w:rsid w:val="00CA7C2D"/>
    <w:rsid w:val="00D161E9"/>
    <w:rsid w:val="00D35002"/>
    <w:rsid w:val="00D700A5"/>
    <w:rsid w:val="00DB72E0"/>
    <w:rsid w:val="00F014F9"/>
    <w:rsid w:val="00F1797C"/>
    <w:rsid w:val="00F21B3F"/>
    <w:rsid w:val="00F43D98"/>
    <w:rsid w:val="00FD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u.edu/news/2013/04/03/v_mpgu_otkryta_pervaya_v_mire_kafedra_yunesko_muzykalnoe_iskusstvo_i_obrazovanie_na_protyazhenii_zh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ELENA</cp:lastModifiedBy>
  <cp:revision>10</cp:revision>
  <dcterms:created xsi:type="dcterms:W3CDTF">2013-04-03T07:32:00Z</dcterms:created>
  <dcterms:modified xsi:type="dcterms:W3CDTF">2013-04-04T12:59:00Z</dcterms:modified>
</cp:coreProperties>
</file>